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53" w:rsidRDefault="00A010A9" w:rsidP="00321075">
      <w:pPr>
        <w:pStyle w:val="Title"/>
      </w:pPr>
      <w:r>
        <w:t xml:space="preserve">How to Combat Chill </w:t>
      </w:r>
      <w:proofErr w:type="gramStart"/>
      <w:r>
        <w:t>Haze</w:t>
      </w:r>
      <w:proofErr w:type="gramEnd"/>
    </w:p>
    <w:p w:rsidR="00A010A9" w:rsidRDefault="00A010A9" w:rsidP="00321075">
      <w:pPr>
        <w:pStyle w:val="Heading1"/>
      </w:pPr>
      <w:r>
        <w:t>What is Chill Haze?</w:t>
      </w:r>
    </w:p>
    <w:p w:rsidR="00B7478F" w:rsidRDefault="00B7478F" w:rsidP="00A010A9">
      <w:pPr>
        <w:pStyle w:val="ListParagraph"/>
        <w:numPr>
          <w:ilvl w:val="0"/>
          <w:numId w:val="3"/>
        </w:numPr>
      </w:pPr>
      <w:r>
        <w:t>Beer looks fine at room temp but cloudy when chilled.</w:t>
      </w:r>
    </w:p>
    <w:p w:rsidR="00A010A9" w:rsidRDefault="00A010A9" w:rsidP="00A010A9">
      <w:pPr>
        <w:pStyle w:val="ListParagraph"/>
        <w:numPr>
          <w:ilvl w:val="0"/>
          <w:numId w:val="3"/>
        </w:numPr>
      </w:pPr>
      <w:r>
        <w:t>Cold break polymerizes and reacts w/ proteins to form insolub</w:t>
      </w:r>
      <w:r w:rsidR="00B7478F">
        <w:t>le compounds that scatter light.</w:t>
      </w:r>
    </w:p>
    <w:p w:rsidR="00A010A9" w:rsidRDefault="00A010A9" w:rsidP="00A010A9">
      <w:pPr>
        <w:pStyle w:val="ListParagraph"/>
        <w:numPr>
          <w:ilvl w:val="0"/>
          <w:numId w:val="3"/>
        </w:numPr>
      </w:pPr>
      <w:r>
        <w:t>Oxidization contributes to polymerization</w:t>
      </w:r>
      <w:r w:rsidR="00B7478F">
        <w:t>.</w:t>
      </w:r>
    </w:p>
    <w:p w:rsidR="00A010A9" w:rsidRDefault="00A010A9" w:rsidP="00A010A9">
      <w:pPr>
        <w:pStyle w:val="ListParagraph"/>
        <w:numPr>
          <w:ilvl w:val="0"/>
          <w:numId w:val="3"/>
        </w:numPr>
      </w:pPr>
      <w:r>
        <w:t>Can’t simply remove all polymers and proteins because beer would become too thin in body and have poor head retention</w:t>
      </w:r>
      <w:r w:rsidR="00B7478F">
        <w:t>.</w:t>
      </w:r>
    </w:p>
    <w:p w:rsidR="00B7478F" w:rsidRPr="00A010A9" w:rsidRDefault="00B7478F" w:rsidP="00A010A9">
      <w:pPr>
        <w:pStyle w:val="ListParagraph"/>
        <w:numPr>
          <w:ilvl w:val="0"/>
          <w:numId w:val="3"/>
        </w:numPr>
      </w:pPr>
      <w:r>
        <w:t>Molecules are more compact at lower temps, which is why it’s only a problem at cold temps.</w:t>
      </w:r>
    </w:p>
    <w:p w:rsidR="00321075" w:rsidRDefault="00A010A9" w:rsidP="00321075">
      <w:pPr>
        <w:pStyle w:val="Heading1"/>
      </w:pPr>
      <w:r>
        <w:t>Kettle Finings</w:t>
      </w:r>
    </w:p>
    <w:p w:rsidR="00B7478F" w:rsidRDefault="00B7478F" w:rsidP="00321075">
      <w:pPr>
        <w:pStyle w:val="ListParagraph"/>
        <w:numPr>
          <w:ilvl w:val="0"/>
          <w:numId w:val="1"/>
        </w:numPr>
      </w:pPr>
      <w:r>
        <w:t>These work by increasing cold break</w:t>
      </w:r>
    </w:p>
    <w:p w:rsidR="00321075" w:rsidRDefault="00A010A9" w:rsidP="00321075">
      <w:pPr>
        <w:pStyle w:val="ListParagraph"/>
        <w:numPr>
          <w:ilvl w:val="0"/>
          <w:numId w:val="1"/>
        </w:numPr>
      </w:pPr>
      <w:r>
        <w:t>Irish Moss – per 5 G, use ½ tsp, 15 minutes before end of boil</w:t>
      </w:r>
    </w:p>
    <w:p w:rsidR="00321075" w:rsidRDefault="00A010A9" w:rsidP="00321075">
      <w:pPr>
        <w:pStyle w:val="ListParagraph"/>
        <w:numPr>
          <w:ilvl w:val="0"/>
          <w:numId w:val="1"/>
        </w:numPr>
      </w:pPr>
      <w:proofErr w:type="spellStart"/>
      <w:r>
        <w:t>Whirlfloc</w:t>
      </w:r>
      <w:proofErr w:type="spellEnd"/>
      <w:r>
        <w:t xml:space="preserve"> – per 5 G, ½ tablet, 5 minutes before end of boil</w:t>
      </w:r>
    </w:p>
    <w:p w:rsidR="00B7478F" w:rsidRDefault="00B7478F" w:rsidP="00321075">
      <w:pPr>
        <w:pStyle w:val="ListParagraph"/>
        <w:numPr>
          <w:ilvl w:val="0"/>
          <w:numId w:val="1"/>
        </w:numPr>
      </w:pPr>
      <w:proofErr w:type="spellStart"/>
      <w:r>
        <w:t>Brewtan</w:t>
      </w:r>
      <w:proofErr w:type="spellEnd"/>
      <w:r>
        <w:t xml:space="preserve"> B – not a kettle fining per se but helps by preventing oxidation.</w:t>
      </w:r>
    </w:p>
    <w:p w:rsidR="00321075" w:rsidRDefault="00A010A9" w:rsidP="00321075">
      <w:pPr>
        <w:pStyle w:val="Heading1"/>
      </w:pPr>
      <w:r>
        <w:t xml:space="preserve">Post Fermentation </w:t>
      </w:r>
      <w:r w:rsidR="00C63A1B">
        <w:t>Clarifiers</w:t>
      </w:r>
    </w:p>
    <w:p w:rsidR="00B7478F" w:rsidRDefault="00B7478F" w:rsidP="00321075">
      <w:pPr>
        <w:pStyle w:val="ListParagraph"/>
        <w:numPr>
          <w:ilvl w:val="0"/>
          <w:numId w:val="2"/>
        </w:numPr>
      </w:pPr>
      <w:r>
        <w:t>Bentonite – a mineral, must be mixed as a slurry.</w:t>
      </w:r>
    </w:p>
    <w:p w:rsidR="00C63A1B" w:rsidRDefault="00C63A1B" w:rsidP="00C63A1B">
      <w:pPr>
        <w:pStyle w:val="ListParagraph"/>
        <w:numPr>
          <w:ilvl w:val="1"/>
          <w:numId w:val="2"/>
        </w:numPr>
      </w:pPr>
      <w:r>
        <w:t>Removes proteins.</w:t>
      </w:r>
    </w:p>
    <w:p w:rsidR="00B7478F" w:rsidRDefault="00B7478F" w:rsidP="00B7478F">
      <w:pPr>
        <w:pStyle w:val="ListParagraph"/>
        <w:numPr>
          <w:ilvl w:val="1"/>
          <w:numId w:val="2"/>
        </w:numPr>
      </w:pPr>
      <w:r>
        <w:t xml:space="preserve">More trouble than </w:t>
      </w:r>
      <w:proofErr w:type="gramStart"/>
      <w:r>
        <w:t>it’s</w:t>
      </w:r>
      <w:proofErr w:type="gramEnd"/>
      <w:r>
        <w:t xml:space="preserve"> worth, </w:t>
      </w:r>
      <w:proofErr w:type="spellStart"/>
      <w:r>
        <w:t>imo</w:t>
      </w:r>
      <w:proofErr w:type="spellEnd"/>
      <w:r>
        <w:t>.</w:t>
      </w:r>
    </w:p>
    <w:p w:rsidR="00321075" w:rsidRDefault="00A010A9" w:rsidP="00321075">
      <w:pPr>
        <w:pStyle w:val="ListParagraph"/>
        <w:numPr>
          <w:ilvl w:val="0"/>
          <w:numId w:val="2"/>
        </w:numPr>
      </w:pPr>
      <w:proofErr w:type="spellStart"/>
      <w:r>
        <w:t>Polyclar</w:t>
      </w:r>
      <w:proofErr w:type="spellEnd"/>
      <w:r w:rsidR="00B7478F">
        <w:t xml:space="preserve"> – Tiny particles of plastic that adhere to the </w:t>
      </w:r>
      <w:r w:rsidR="00C63A1B">
        <w:t>polyphenols</w:t>
      </w:r>
      <w:r w:rsidR="00B7478F">
        <w:t xml:space="preserve"> and precipitate them out.</w:t>
      </w:r>
    </w:p>
    <w:p w:rsidR="00B7478F" w:rsidRDefault="00B7478F" w:rsidP="00B7478F">
      <w:pPr>
        <w:pStyle w:val="ListParagraph"/>
        <w:numPr>
          <w:ilvl w:val="1"/>
          <w:numId w:val="2"/>
        </w:numPr>
      </w:pPr>
      <w:r>
        <w:t>Very effective</w:t>
      </w:r>
    </w:p>
    <w:p w:rsidR="00321075" w:rsidRDefault="00B7478F" w:rsidP="00321075">
      <w:pPr>
        <w:pStyle w:val="ListParagraph"/>
        <w:numPr>
          <w:ilvl w:val="1"/>
          <w:numId w:val="2"/>
        </w:numPr>
      </w:pPr>
      <w:r>
        <w:t>Also precipitates yeast</w:t>
      </w:r>
      <w:r w:rsidR="00321075">
        <w:t xml:space="preserve"> </w:t>
      </w:r>
    </w:p>
    <w:p w:rsidR="00B7478F" w:rsidRDefault="00B7478F" w:rsidP="00B7478F">
      <w:pPr>
        <w:pStyle w:val="ListParagraph"/>
        <w:numPr>
          <w:ilvl w:val="0"/>
          <w:numId w:val="2"/>
        </w:numPr>
      </w:pPr>
      <w:r>
        <w:t>Isinglass – Hard to dissolve but can be bought in pre-prepared form</w:t>
      </w:r>
    </w:p>
    <w:p w:rsidR="00B7478F" w:rsidRDefault="00B7478F" w:rsidP="00B7478F">
      <w:pPr>
        <w:pStyle w:val="ListParagraph"/>
        <w:numPr>
          <w:ilvl w:val="1"/>
          <w:numId w:val="2"/>
        </w:numPr>
      </w:pPr>
      <w:r>
        <w:t>The choice for real ales</w:t>
      </w:r>
    </w:p>
    <w:p w:rsidR="001810F9" w:rsidRDefault="00B7478F" w:rsidP="001810F9">
      <w:pPr>
        <w:pStyle w:val="ListParagraph"/>
        <w:numPr>
          <w:ilvl w:val="0"/>
          <w:numId w:val="2"/>
        </w:numPr>
      </w:pPr>
      <w:r>
        <w:t>Gelatin – Very effective and fairly easy to use</w:t>
      </w:r>
    </w:p>
    <w:p w:rsidR="00B7478F" w:rsidRDefault="00B7478F" w:rsidP="00B7478F">
      <w:pPr>
        <w:pStyle w:val="ListParagraph"/>
        <w:numPr>
          <w:ilvl w:val="1"/>
          <w:numId w:val="2"/>
        </w:numPr>
      </w:pPr>
      <w:r>
        <w:t>Also precipitates yeast</w:t>
      </w:r>
    </w:p>
    <w:p w:rsidR="00C63A1B" w:rsidRDefault="00C63A1B" w:rsidP="00B7478F">
      <w:pPr>
        <w:pStyle w:val="ListParagraph"/>
        <w:numPr>
          <w:ilvl w:val="1"/>
          <w:numId w:val="2"/>
        </w:numPr>
      </w:pPr>
      <w:r>
        <w:t>Does not reduce hop perception</w:t>
      </w:r>
    </w:p>
    <w:p w:rsidR="001810F9" w:rsidRDefault="00B7478F" w:rsidP="001810F9">
      <w:pPr>
        <w:pStyle w:val="ListParagraph"/>
        <w:numPr>
          <w:ilvl w:val="0"/>
          <w:numId w:val="2"/>
        </w:numPr>
      </w:pPr>
      <w:proofErr w:type="spellStart"/>
      <w:r>
        <w:t>Beechwood</w:t>
      </w:r>
      <w:proofErr w:type="spellEnd"/>
      <w:r>
        <w:t xml:space="preserve"> chips – Go for it for that characteristic green apple flavor of Bud</w:t>
      </w:r>
    </w:p>
    <w:p w:rsidR="009300D7" w:rsidRDefault="00C63A1B" w:rsidP="00C63A1B">
      <w:pPr>
        <w:pStyle w:val="Heading1"/>
      </w:pPr>
      <w:r>
        <w:t>Best Practices</w:t>
      </w:r>
    </w:p>
    <w:p w:rsidR="00C63A1B" w:rsidRDefault="00C63A1B" w:rsidP="00C63A1B">
      <w:pPr>
        <w:pStyle w:val="ListParagraph"/>
        <w:numPr>
          <w:ilvl w:val="0"/>
          <w:numId w:val="5"/>
        </w:numPr>
      </w:pPr>
      <w:r>
        <w:t>Use some form of kettle finings to improve cold break</w:t>
      </w:r>
    </w:p>
    <w:p w:rsidR="00C63A1B" w:rsidRDefault="00C63A1B" w:rsidP="00C63A1B">
      <w:pPr>
        <w:pStyle w:val="ListParagraph"/>
        <w:numPr>
          <w:ilvl w:val="0"/>
          <w:numId w:val="5"/>
        </w:numPr>
      </w:pPr>
      <w:r>
        <w:t>Avoid oxidation to the extent feasible</w:t>
      </w:r>
    </w:p>
    <w:p w:rsidR="00C63A1B" w:rsidRDefault="00C63A1B" w:rsidP="00C63A1B">
      <w:pPr>
        <w:pStyle w:val="ListParagraph"/>
        <w:numPr>
          <w:ilvl w:val="0"/>
          <w:numId w:val="5"/>
        </w:numPr>
      </w:pPr>
      <w:r>
        <w:t>After fermentation, cold crash if possible then apply gelatin (or other clarifier)</w:t>
      </w:r>
    </w:p>
    <w:p w:rsidR="00C63A1B" w:rsidRDefault="00C63A1B" w:rsidP="00C63A1B"/>
    <w:p w:rsidR="00C63A1B" w:rsidRDefault="00C63A1B" w:rsidP="00C63A1B">
      <w:pPr>
        <w:pStyle w:val="Heading1"/>
      </w:pPr>
      <w:r>
        <w:lastRenderedPageBreak/>
        <w:t>Gelatin Procedure</w:t>
      </w:r>
    </w:p>
    <w:p w:rsidR="00C63A1B" w:rsidRDefault="00C63A1B" w:rsidP="00C63A1B">
      <w:pPr>
        <w:pStyle w:val="ListParagraph"/>
        <w:numPr>
          <w:ilvl w:val="0"/>
          <w:numId w:val="6"/>
        </w:numPr>
      </w:pPr>
      <w:r>
        <w:t>Cold crash to &lt; 50°F</w:t>
      </w:r>
      <w:r w:rsidR="00187E6A">
        <w:t>.</w:t>
      </w:r>
      <w:bookmarkStart w:id="0" w:name="_GoBack"/>
      <w:bookmarkEnd w:id="0"/>
    </w:p>
    <w:p w:rsidR="00C63A1B" w:rsidRDefault="00C63A1B" w:rsidP="00C63A1B">
      <w:pPr>
        <w:pStyle w:val="ListParagraph"/>
        <w:numPr>
          <w:ilvl w:val="0"/>
          <w:numId w:val="6"/>
        </w:numPr>
      </w:pPr>
      <w:r>
        <w:t>Use ½ tsp Knox Unflavored Gelatin in ¼ cup cool water.</w:t>
      </w:r>
    </w:p>
    <w:p w:rsidR="00C63A1B" w:rsidRDefault="00C63A1B" w:rsidP="00C63A1B">
      <w:pPr>
        <w:pStyle w:val="ListParagraph"/>
        <w:numPr>
          <w:ilvl w:val="0"/>
          <w:numId w:val="6"/>
        </w:numPr>
      </w:pPr>
      <w:r>
        <w:t>Microwave in short (~7 sec) bursts until 145-150°F, stirring between bursts.</w:t>
      </w:r>
    </w:p>
    <w:p w:rsidR="00C63A1B" w:rsidRDefault="00C63A1B" w:rsidP="00C63A1B">
      <w:pPr>
        <w:pStyle w:val="ListParagraph"/>
        <w:numPr>
          <w:ilvl w:val="0"/>
          <w:numId w:val="6"/>
        </w:numPr>
      </w:pPr>
      <w:r>
        <w:t>Add to primary fermenter</w:t>
      </w:r>
      <w:r w:rsidR="00187E6A">
        <w:t>.</w:t>
      </w:r>
    </w:p>
    <w:p w:rsidR="00C63A1B" w:rsidRDefault="00C63A1B" w:rsidP="00C63A1B">
      <w:pPr>
        <w:pStyle w:val="ListParagraph"/>
        <w:numPr>
          <w:ilvl w:val="0"/>
          <w:numId w:val="6"/>
        </w:numPr>
      </w:pPr>
      <w:r>
        <w:t>Continue cold crashing to 32°F or as cold as you can get it.</w:t>
      </w:r>
    </w:p>
    <w:p w:rsidR="00187E6A" w:rsidRDefault="00187E6A" w:rsidP="00C63A1B">
      <w:pPr>
        <w:pStyle w:val="ListParagraph"/>
        <w:numPr>
          <w:ilvl w:val="0"/>
          <w:numId w:val="6"/>
        </w:numPr>
      </w:pPr>
      <w:r>
        <w:t>Allow 1-2 days for haze to precipitate.</w:t>
      </w:r>
    </w:p>
    <w:p w:rsidR="00187E6A" w:rsidRPr="00C63A1B" w:rsidRDefault="00187E6A" w:rsidP="00C63A1B">
      <w:pPr>
        <w:pStyle w:val="ListParagraph"/>
        <w:numPr>
          <w:ilvl w:val="0"/>
          <w:numId w:val="6"/>
        </w:numPr>
      </w:pPr>
      <w:r>
        <w:t>Package as normal.</w:t>
      </w:r>
    </w:p>
    <w:sectPr w:rsidR="00187E6A" w:rsidRPr="00C6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4D2"/>
    <w:multiLevelType w:val="hybridMultilevel"/>
    <w:tmpl w:val="EAAE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2E13"/>
    <w:multiLevelType w:val="hybridMultilevel"/>
    <w:tmpl w:val="730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18DF"/>
    <w:multiLevelType w:val="hybridMultilevel"/>
    <w:tmpl w:val="B94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DDE"/>
    <w:multiLevelType w:val="hybridMultilevel"/>
    <w:tmpl w:val="766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4677"/>
    <w:multiLevelType w:val="hybridMultilevel"/>
    <w:tmpl w:val="FA983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A6FA6"/>
    <w:multiLevelType w:val="hybridMultilevel"/>
    <w:tmpl w:val="13AA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75"/>
    <w:rsid w:val="001810F9"/>
    <w:rsid w:val="00187E6A"/>
    <w:rsid w:val="00321075"/>
    <w:rsid w:val="00382244"/>
    <w:rsid w:val="00685B43"/>
    <w:rsid w:val="008C2C3A"/>
    <w:rsid w:val="009300D7"/>
    <w:rsid w:val="00A010A9"/>
    <w:rsid w:val="00B7478F"/>
    <w:rsid w:val="00C63A1B"/>
    <w:rsid w:val="00E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F779"/>
  <w15:docId w15:val="{ED7B5163-D471-461F-8352-3127ADF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1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Mizell</dc:creator>
  <cp:lastModifiedBy>Greg Mizell</cp:lastModifiedBy>
  <cp:revision>3</cp:revision>
  <dcterms:created xsi:type="dcterms:W3CDTF">2017-04-12T18:13:00Z</dcterms:created>
  <dcterms:modified xsi:type="dcterms:W3CDTF">2017-04-12T18:46:00Z</dcterms:modified>
</cp:coreProperties>
</file>